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  <w:lang w:val="en-US" w:eastAsia="zh-CN"/>
        </w:rPr>
        <w:t>PA500型</w:t>
      </w:r>
      <w:r>
        <w:rPr>
          <w:rFonts w:hint="default" w:ascii="Times New Roman" w:hAnsi="Times New Roman" w:cs="Times New Roman"/>
          <w:b/>
          <w:sz w:val="52"/>
          <w:szCs w:val="52"/>
          <w:lang w:eastAsia="zh-CN"/>
        </w:rPr>
        <w:t>疲劳试验机</w:t>
      </w:r>
      <w:r>
        <w:rPr>
          <w:rFonts w:hint="default" w:ascii="Times New Roman" w:hAnsi="Times New Roman" w:cs="Times New Roman"/>
          <w:b/>
          <w:sz w:val="52"/>
          <w:szCs w:val="52"/>
        </w:rPr>
        <w:t>操作</w:t>
      </w:r>
      <w:r>
        <w:rPr>
          <w:rFonts w:hint="default" w:ascii="Times New Roman" w:hAnsi="Times New Roman" w:cs="Times New Roman"/>
          <w:b/>
          <w:sz w:val="52"/>
          <w:szCs w:val="52"/>
          <w:lang w:eastAsia="zh-CN"/>
        </w:rPr>
        <w:t>步骤</w:t>
      </w:r>
    </w:p>
    <w:p>
      <w:pPr>
        <w:pStyle w:val="8"/>
        <w:numPr>
          <w:numId w:val="0"/>
        </w:numPr>
        <w:ind w:leftChars="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 xml:space="preserve">1 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打开计算机，打开试验软件。</w:t>
      </w:r>
    </w:p>
    <w:p>
      <w:pPr>
        <w:pStyle w:val="8"/>
        <w:numPr>
          <w:numId w:val="0"/>
        </w:numPr>
        <w:ind w:leftChars="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 xml:space="preserve">2 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打开控制器开关。</w:t>
      </w:r>
    </w:p>
    <w:p>
      <w:pPr>
        <w:pStyle w:val="8"/>
        <w:numPr>
          <w:numId w:val="0"/>
        </w:numPr>
        <w:ind w:leftChars="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3  在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试验软件的试验窗口上</w:t>
      </w:r>
      <w:r>
        <w:rPr>
          <w:rFonts w:hint="eastAsia" w:ascii="Times New Roman" w:hAnsi="Times New Roman" w:cs="Times New Roman" w:eastAsiaTheme="majorEastAsia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用鼠标左键单击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联机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按钮。</w:t>
      </w:r>
    </w:p>
    <w:p>
      <w:pPr>
        <w:pStyle w:val="8"/>
        <w:numPr>
          <w:numId w:val="0"/>
        </w:numPr>
        <w:ind w:leftChars="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4  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打开电源启动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间隔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2s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后再打开油泵启动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按钮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numPr>
          <w:numId w:val="0"/>
        </w:numPr>
        <w:ind w:left="420" w:leftChars="0" w:hanging="420" w:hangingChars="15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5  在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试验软件的调整位置窗口上</w:t>
      </w:r>
      <w:r>
        <w:rPr>
          <w:rFonts w:hint="eastAsia" w:ascii="Times New Roman" w:hAnsi="Times New Roman" w:cs="Times New Roman" w:eastAsiaTheme="majorEastAsia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选择位移控制方式</w:t>
      </w:r>
      <w:r>
        <w:rPr>
          <w:rFonts w:hint="eastAsia" w:ascii="Times New Roman" w:hAnsi="Times New Roman" w:cs="Times New Roman" w:eastAsiaTheme="majorEastAsia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但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控制速度不要太大(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一般为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1mm/s)</w:t>
      </w:r>
      <w:r>
        <w:rPr>
          <w:rFonts w:hint="eastAsia" w:ascii="Times New Roman" w:hAnsi="Times New Roman" w:cs="Times New Roman" w:eastAsiaTheme="majorEastAsia"/>
          <w:sz w:val="28"/>
          <w:szCs w:val="28"/>
          <w:lang w:eastAsia="zh-CN"/>
        </w:rPr>
        <w:t>；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结束方式为位移</w:t>
      </w:r>
      <w:r>
        <w:rPr>
          <w:rFonts w:hint="eastAsia" w:ascii="Times New Roman" w:hAnsi="Times New Roman" w:cs="Times New Roman" w:eastAsiaTheme="majorEastAsia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但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结束条件可根据实际情况进行设置，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如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点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击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上升或下降按钮来回走几次油缸即可。</w:t>
      </w:r>
    </w:p>
    <w:p>
      <w:pPr>
        <w:pStyle w:val="8"/>
        <w:numPr>
          <w:numId w:val="0"/>
        </w:numPr>
        <w:ind w:left="420" w:leftChars="0" w:hanging="420" w:hangingChars="15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6  在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试验软件的工具栏上</w:t>
      </w:r>
      <w:r>
        <w:rPr>
          <w:rFonts w:hint="eastAsia" w:ascii="Times New Roman" w:hAnsi="Times New Roman" w:cs="Times New Roman" w:eastAsiaTheme="majorEastAsia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用鼠标左键单击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试样录入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按钮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进行试样信息录入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保存之后，即可返到当前试验主窗口。</w:t>
      </w:r>
    </w:p>
    <w:p>
      <w:pPr>
        <w:pStyle w:val="8"/>
        <w:numPr>
          <w:numId w:val="0"/>
        </w:numPr>
        <w:ind w:leftChars="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7  在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试验软件的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试验主窗口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上</w:t>
      </w:r>
      <w:r>
        <w:rPr>
          <w:rFonts w:hint="eastAsia" w:ascii="Times New Roman" w:hAnsi="Times New Roman" w:cs="Times New Roman" w:eastAsiaTheme="majorEastAsia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选择</w:t>
      </w:r>
      <w:r>
        <w:rPr>
          <w:rFonts w:hint="default" w:ascii="Times New Roman" w:hAnsi="Times New Roman" w:cs="Times New Roman" w:eastAsiaTheme="majorEastAsia"/>
          <w:sz w:val="28"/>
          <w:szCs w:val="28"/>
          <w:u w:val="single"/>
        </w:rPr>
        <w:t>试验编号</w:t>
      </w:r>
      <w:r>
        <w:rPr>
          <w:rFonts w:hint="eastAsia" w:ascii="Times New Roman" w:hAnsi="Times New Roman" w:cs="Times New Roman" w:eastAsiaTheme="majorEastAsia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再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选择</w:t>
      </w:r>
      <w:r>
        <w:rPr>
          <w:rFonts w:hint="default" w:ascii="Times New Roman" w:hAnsi="Times New Roman" w:cs="Times New Roman" w:eastAsiaTheme="majorEastAsia"/>
          <w:sz w:val="28"/>
          <w:szCs w:val="28"/>
          <w:u w:val="single"/>
        </w:rPr>
        <w:t>控制方案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。</w:t>
      </w:r>
    </w:p>
    <w:p>
      <w:pPr>
        <w:pStyle w:val="8"/>
        <w:numPr>
          <w:numId w:val="0"/>
        </w:numPr>
        <w:ind w:left="420" w:leftChars="0" w:hanging="420" w:hangingChars="15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8  在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试验软件的工具栏上</w:t>
      </w:r>
      <w:r>
        <w:rPr>
          <w:rFonts w:hint="eastAsia" w:ascii="Times New Roman" w:hAnsi="Times New Roman" w:cs="Times New Roman" w:eastAsiaTheme="majorEastAsia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用鼠标左键单击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参数设置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按钮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进行试验具体参数设定。</w:t>
      </w:r>
    </w:p>
    <w:p>
      <w:pPr>
        <w:pStyle w:val="8"/>
        <w:numPr>
          <w:numId w:val="0"/>
        </w:numPr>
        <w:ind w:left="420" w:leftChars="0" w:hanging="420" w:hangingChars="15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9  在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试验软件的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试验主窗口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上</w:t>
      </w:r>
      <w:r>
        <w:rPr>
          <w:rFonts w:hint="eastAsia" w:ascii="Times New Roman" w:hAnsi="Times New Roman" w:cs="Times New Roman" w:eastAsiaTheme="majorEastAsia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选择菜单栏上的</w:t>
      </w:r>
      <w:r>
        <w:rPr>
          <w:rFonts w:hint="default" w:ascii="Times New Roman" w:hAnsi="Times New Roman" w:cs="Times New Roman" w:eastAsiaTheme="majorEastAsia"/>
          <w:sz w:val="28"/>
          <w:szCs w:val="28"/>
          <w:u w:val="single"/>
        </w:rPr>
        <w:t>曲线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，用鼠标左键单击</w:t>
      </w:r>
      <w:r>
        <w:rPr>
          <w:rFonts w:hint="default" w:ascii="Times New Roman" w:hAnsi="Times New Roman" w:cs="Times New Roman" w:eastAsiaTheme="majorEastAsia"/>
          <w:sz w:val="28"/>
          <w:szCs w:val="28"/>
          <w:u w:val="single"/>
        </w:rPr>
        <w:t>曲线</w:t>
      </w:r>
      <w:r>
        <w:rPr>
          <w:rFonts w:hint="eastAsia" w:ascii="Times New Roman" w:hAnsi="Times New Roman" w:cs="Times New Roman" w:eastAsiaTheme="majorEastAsia"/>
          <w:sz w:val="28"/>
          <w:szCs w:val="28"/>
          <w:lang w:eastAsia="zh-CN"/>
        </w:rPr>
        <w:t>；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找到</w:t>
      </w:r>
      <w:r>
        <w:rPr>
          <w:rFonts w:hint="default" w:ascii="Times New Roman" w:hAnsi="Times New Roman" w:cs="Times New Roman" w:eastAsiaTheme="majorEastAsia"/>
          <w:sz w:val="28"/>
          <w:szCs w:val="28"/>
          <w:u w:val="single"/>
        </w:rPr>
        <w:t>曲线显示组数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并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用鼠标左键单击，输入显示曲线组数</w:t>
      </w:r>
      <w:r>
        <w:rPr>
          <w:rFonts w:hint="eastAsia" w:ascii="Times New Roman" w:hAnsi="Times New Roman" w:cs="Times New Roman" w:eastAsiaTheme="majorEastAsia"/>
          <w:sz w:val="28"/>
          <w:szCs w:val="28"/>
          <w:lang w:eastAsia="zh-CN"/>
        </w:rPr>
        <w:t>。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即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当前控制频率是几就输入几即可，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然后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用鼠标左键单击</w:t>
      </w:r>
      <w:r>
        <w:rPr>
          <w:rFonts w:hint="default" w:ascii="Times New Roman" w:hAnsi="Times New Roman" w:cs="Times New Roman" w:eastAsiaTheme="majorEastAsia"/>
          <w:sz w:val="28"/>
          <w:szCs w:val="28"/>
          <w:u w:val="single"/>
        </w:rPr>
        <w:t>确定按钮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来进行保存参数。</w:t>
      </w:r>
    </w:p>
    <w:p>
      <w:pPr>
        <w:ind w:left="420" w:hanging="420" w:hangingChars="15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10 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调整油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缸的位置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以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装夹试样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(来回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调整油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缸位置时按步骤5进行操作,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油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缸的位置最好是在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点或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点稍大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处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为最佳状态)。</w:t>
      </w:r>
    </w:p>
    <w:p>
      <w:pPr>
        <w:ind w:left="420" w:hanging="420" w:hangingChars="15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</w:rPr>
        <w:t>11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 xml:space="preserve"> 在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试验软件的工具栏上</w:t>
      </w:r>
      <w:r>
        <w:rPr>
          <w:rFonts w:hint="eastAsia" w:ascii="Times New Roman" w:hAnsi="Times New Roman" w:cs="Times New Roman" w:eastAsiaTheme="majorEastAsia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用鼠标左键单击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开始试验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按钮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即正式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试验开始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试验结束后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系统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自动结束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保存试验数据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可以手动结束试验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(在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工具栏上</w:t>
      </w:r>
      <w:r>
        <w:rPr>
          <w:rFonts w:hint="eastAsia" w:ascii="Times New Roman" w:hAnsi="Times New Roman" w:cs="Times New Roman" w:eastAsiaTheme="majorEastAsia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用鼠标左键单击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结束试验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按钮)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试验结束后取下试样，把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油缸降到最低位置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left="420" w:hanging="420" w:hangingChars="15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</w:rPr>
        <w:t>12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 xml:space="preserve"> 在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试验软件的工具栏上</w:t>
      </w:r>
      <w:r>
        <w:rPr>
          <w:rFonts w:hint="eastAsia" w:ascii="Times New Roman" w:hAnsi="Times New Roman" w:cs="Times New Roman" w:eastAsiaTheme="majorEastAsia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用鼠标左键单击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数据分析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按钮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进行试验数据分析。</w:t>
      </w:r>
    </w:p>
    <w:p>
      <w:pPr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</w:rPr>
        <w:t>13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 xml:space="preserve"> 在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试验软件的工具栏上</w:t>
      </w:r>
      <w:r>
        <w:rPr>
          <w:rFonts w:hint="eastAsia" w:ascii="Times New Roman" w:hAnsi="Times New Roman" w:cs="Times New Roman" w:eastAsiaTheme="majorEastAsia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用鼠标左键单击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脱机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按钮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断开通讯。</w:t>
      </w:r>
    </w:p>
    <w:p>
      <w:pPr>
        <w:ind w:left="420" w:leftChars="0" w:hanging="420" w:hangingChars="15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</w:rPr>
        <w:t>14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 xml:space="preserve"> 在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试验软件的工具栏上</w:t>
      </w:r>
      <w:r>
        <w:rPr>
          <w:rFonts w:hint="eastAsia" w:ascii="Times New Roman" w:hAnsi="Times New Roman" w:cs="Times New Roman" w:eastAsiaTheme="majorEastAsia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用鼠标左键单击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关闭程序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按钮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关闭软件。</w:t>
      </w:r>
    </w:p>
    <w:p>
      <w:pPr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</w:rPr>
        <w:t>15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关闭油泵</w:t>
      </w:r>
      <w:r>
        <w:rPr>
          <w:rFonts w:hint="eastAsia" w:ascii="Times New Roman" w:hAnsi="Times New Roman" w:cs="Times New Roman" w:eastAsiaTheme="majorEastAsia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关闭电源。</w:t>
      </w:r>
    </w:p>
    <w:p>
      <w:pPr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</w:rPr>
        <w:t>16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关闭控制器的电源开关。</w:t>
      </w:r>
    </w:p>
    <w:p>
      <w:pP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设备故障维修</w:t>
      </w:r>
      <w:bookmarkStart w:id="0" w:name="_GoBack"/>
      <w:bookmarkEnd w:id="0"/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联系人：于工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135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7863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5937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                        </w:t>
      </w:r>
    </w:p>
    <w:p>
      <w:pPr>
        <w:jc w:val="left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                               </w:t>
      </w:r>
    </w:p>
    <w:p>
      <w:pPr>
        <w:jc w:val="left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                             </w:t>
      </w:r>
    </w:p>
    <w:p>
      <w:pPr>
        <w:pStyle w:val="8"/>
        <w:numPr>
          <w:ilvl w:val="0"/>
          <w:numId w:val="0"/>
        </w:numPr>
        <w:ind w:leftChars="0" w:firstLine="560"/>
        <w:jc w:val="right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生态建筑与环境构建河南省工程实验室</w:t>
      </w:r>
    </w:p>
    <w:p>
      <w:pPr>
        <w:jc w:val="right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2017年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月 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25日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DY2+ZCPCHn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65+ZCPCIV-6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Y99+ZLFGbb-9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LFGa3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LFGa3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898150886+ZBfC8S-1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DTBi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680987047+ZHcJfb-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E-BZ + ZCZBZu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E-BZ + ZIRFea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 + ZLZDWL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IOLCC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MS Mincho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Eucros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DY94 + ZLFGbZ-9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B4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B88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B91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cht_boot">
    <w:altName w:val="PMingLiU-ExtB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EGACL N+ Adv Gulliv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AdvGulliv-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Gulliv-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SMP10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BC"/>
    <w:rsid w:val="000D490E"/>
    <w:rsid w:val="00177F2E"/>
    <w:rsid w:val="003F4522"/>
    <w:rsid w:val="004278A2"/>
    <w:rsid w:val="00560791"/>
    <w:rsid w:val="005B4BA3"/>
    <w:rsid w:val="005C64F3"/>
    <w:rsid w:val="0076326C"/>
    <w:rsid w:val="00781B67"/>
    <w:rsid w:val="00B37BC4"/>
    <w:rsid w:val="00B8275E"/>
    <w:rsid w:val="00C110C5"/>
    <w:rsid w:val="00C81691"/>
    <w:rsid w:val="00CE61BC"/>
    <w:rsid w:val="20D42A64"/>
    <w:rsid w:val="222E0990"/>
    <w:rsid w:val="2A262B2B"/>
    <w:rsid w:val="4A0B1AAA"/>
    <w:rsid w:val="537D62D0"/>
    <w:rsid w:val="599338FA"/>
    <w:rsid w:val="64C57D19"/>
    <w:rsid w:val="65C8523B"/>
    <w:rsid w:val="6B11199F"/>
    <w:rsid w:val="71C8438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cckx</Company>
  <Pages>2</Pages>
  <Words>100</Words>
  <Characters>575</Characters>
  <Lines>4</Lines>
  <Paragraphs>1</Paragraphs>
  <ScaleCrop>false</ScaleCrop>
  <LinksUpToDate>false</LinksUpToDate>
  <CharactersWithSpaces>674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2008-11-09T02:53:00Z</dcterms:created>
  <dc:creator>yuzhongtao</dc:creator>
  <cp:lastModifiedBy>zz</cp:lastModifiedBy>
  <dcterms:modified xsi:type="dcterms:W3CDTF">2017-04-25T08:32:18Z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