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SHPB</w:t>
      </w:r>
      <w:r>
        <w:rPr>
          <w:rFonts w:hint="default" w:ascii="Times New Roman" w:hAnsi="Times New Roman" w:cs="Times New Roman"/>
          <w:b/>
          <w:sz w:val="44"/>
          <w:szCs w:val="44"/>
        </w:rPr>
        <w:t>实验系统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使用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规章制度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1  使用前，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必须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熟练掌握操作步骤。</w:t>
      </w:r>
    </w:p>
    <w:p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2  </w:t>
      </w:r>
      <w:r>
        <w:rPr>
          <w:rFonts w:hint="default" w:ascii="Times New Roman" w:hAnsi="Times New Roman" w:eastAsia="宋体" w:cs="Times New Roman"/>
          <w:sz w:val="28"/>
          <w:szCs w:val="28"/>
        </w:rPr>
        <w:t>各项准备工作完成后，试验开始前才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能</w:t>
      </w:r>
      <w:r>
        <w:rPr>
          <w:rFonts w:hint="default" w:ascii="Times New Roman" w:hAnsi="Times New Roman" w:eastAsia="宋体" w:cs="Times New Roman"/>
          <w:sz w:val="28"/>
          <w:szCs w:val="28"/>
        </w:rPr>
        <w:t>充气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</w:rPr>
        <w:t>充气时沿整个轴向和试件周围不得站人，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且</w:t>
      </w:r>
      <w:r>
        <w:rPr>
          <w:rFonts w:hint="default" w:ascii="Times New Roman" w:hAnsi="Times New Roman" w:eastAsia="宋体" w:cs="Times New Roman"/>
          <w:sz w:val="28"/>
          <w:szCs w:val="28"/>
        </w:rPr>
        <w:t>不得一边有人充气，一边有人对系统做其它工作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同时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操作者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必须</w:t>
      </w:r>
      <w:r>
        <w:rPr>
          <w:rFonts w:hint="default" w:ascii="Times New Roman" w:hAnsi="Times New Roman" w:eastAsia="宋体" w:cs="Times New Roman"/>
          <w:sz w:val="28"/>
          <w:szCs w:val="28"/>
        </w:rPr>
        <w:t>时刻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牢记</w:t>
      </w:r>
      <w:r>
        <w:rPr>
          <w:rFonts w:hint="default" w:ascii="Times New Roman" w:hAnsi="Times New Roman" w:eastAsia="宋体" w:cs="Times New Roman"/>
          <w:sz w:val="28"/>
          <w:szCs w:val="28"/>
        </w:rPr>
        <w:t>是否已经充气，发射管中是否有子弹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以防止误触发造成人员伤亡事故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3  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8"/>
          <w:szCs w:val="28"/>
        </w:rPr>
        <w:t>脆性材料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冲击</w:t>
      </w:r>
      <w:r>
        <w:rPr>
          <w:rFonts w:hint="default" w:ascii="Times New Roman" w:hAnsi="Times New Roman" w:eastAsia="宋体" w:cs="Times New Roman"/>
          <w:sz w:val="28"/>
          <w:szCs w:val="28"/>
        </w:rPr>
        <w:t>压缩试验时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必须</w:t>
      </w:r>
      <w:r>
        <w:rPr>
          <w:rFonts w:hint="default" w:ascii="Times New Roman" w:hAnsi="Times New Roman" w:eastAsia="宋体" w:cs="Times New Roman"/>
          <w:sz w:val="28"/>
          <w:szCs w:val="28"/>
        </w:rPr>
        <w:t>对试件飞散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采取</w:t>
      </w:r>
      <w:r>
        <w:rPr>
          <w:rFonts w:hint="default" w:ascii="Times New Roman" w:hAnsi="Times New Roman" w:eastAsia="宋体" w:cs="Times New Roman"/>
          <w:sz w:val="28"/>
          <w:szCs w:val="28"/>
        </w:rPr>
        <w:t>防护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措施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4  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必须保证</w:t>
      </w:r>
      <w:r>
        <w:rPr>
          <w:rFonts w:hint="default" w:ascii="Times New Roman" w:hAnsi="Times New Roman" w:eastAsia="宋体" w:cs="Times New Roman"/>
          <w:sz w:val="28"/>
          <w:szCs w:val="28"/>
        </w:rPr>
        <w:t>缓冲装置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能正常工作且</w:t>
      </w:r>
      <w:r>
        <w:rPr>
          <w:rFonts w:hint="default" w:ascii="Times New Roman" w:hAnsi="Times New Roman" w:eastAsia="宋体" w:cs="Times New Roman"/>
          <w:sz w:val="28"/>
          <w:szCs w:val="28"/>
        </w:rPr>
        <w:t>就位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5  试验结束，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必须关闭气阀、电源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；清理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工作台面和实验室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，保持清洁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；离开时，锁好门窗。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6"/>
        <w:numPr>
          <w:ilvl w:val="0"/>
          <w:numId w:val="0"/>
        </w:numPr>
        <w:ind w:leftChars="0" w:firstLine="56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未经允许，以及设备故障时，不得擅自使用或检修。</w:t>
      </w:r>
    </w:p>
    <w:p>
      <w:pPr>
        <w:pStyle w:val="6"/>
        <w:numPr>
          <w:ilvl w:val="0"/>
          <w:numId w:val="0"/>
        </w:numPr>
        <w:ind w:leftChars="0" w:firstLine="56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 w:firstLine="56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设备故障维修联系人：武工186 9580 1945</w:t>
      </w:r>
      <w:bookmarkStart w:id="0" w:name="_GoBack"/>
      <w:bookmarkEnd w:id="0"/>
    </w:p>
    <w:p>
      <w:pPr>
        <w:pStyle w:val="6"/>
        <w:numPr>
          <w:ilvl w:val="0"/>
          <w:numId w:val="0"/>
        </w:numPr>
        <w:ind w:leftChars="0" w:firstLine="560"/>
        <w:jc w:val="righ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                 </w:t>
      </w:r>
    </w:p>
    <w:p>
      <w:pPr>
        <w:pStyle w:val="6"/>
        <w:numPr>
          <w:ilvl w:val="0"/>
          <w:numId w:val="0"/>
        </w:numPr>
        <w:ind w:leftChars="0" w:firstLine="560"/>
        <w:jc w:val="righ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 w:firstLine="560"/>
        <w:jc w:val="righ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生态建筑与环境构建河南省工程实验室</w:t>
      </w:r>
    </w:p>
    <w:p>
      <w:pPr>
        <w:jc w:val="right"/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2017年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DY2+ZCPCHn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5+ZCPCIV-6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Y99+ZLFGbb-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LFGa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LFGa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98150886+ZBfC8S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TBi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680987047+ZHcJfb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E-BZ + ZCZBZu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E-BZ + ZIRFea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 + ZLZDWL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IOLCC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DY94 + ZLFGbZ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88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91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GACL N+ Adv Gulliv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MP10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C216A"/>
    <w:rsid w:val="10AE7800"/>
    <w:rsid w:val="23991727"/>
    <w:rsid w:val="32FC216A"/>
    <w:rsid w:val="44884880"/>
    <w:rsid w:val="5F98274E"/>
    <w:rsid w:val="6DAD0B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2017-04-25T09:34:00Z</dcterms:created>
  <dc:creator>zz</dc:creator>
  <cp:lastModifiedBy>zz</cp:lastModifiedBy>
  <dcterms:modified xsi:type="dcterms:W3CDTF">2017-04-26T02:48:21Z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